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0" w:rsidRPr="0075293D" w:rsidRDefault="00EB1D00" w:rsidP="00EB1D00">
      <w:pPr>
        <w:jc w:val="center"/>
      </w:pPr>
      <w:r w:rsidRPr="0075293D">
        <w:t>МИНИСТЕРСТВО СПОРТА РОССИЙСКОЙ ФЕДЕРАЦИИ</w:t>
      </w:r>
    </w:p>
    <w:p w:rsidR="00EB1D00" w:rsidRPr="0075293D" w:rsidRDefault="00EB1D00" w:rsidP="00EB1D00">
      <w:pPr>
        <w:jc w:val="center"/>
      </w:pPr>
      <w:r w:rsidRPr="0075293D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EB1D00" w:rsidRPr="0075293D" w:rsidRDefault="00EB1D00" w:rsidP="00EB1D00">
      <w:pPr>
        <w:jc w:val="center"/>
      </w:pPr>
      <w:r w:rsidRPr="0075293D">
        <w:t>____________________________________________________________</w:t>
      </w:r>
    </w:p>
    <w:p w:rsidR="00EB1D00" w:rsidRPr="0075293D" w:rsidRDefault="00EB1D00" w:rsidP="00EB1D00"/>
    <w:p w:rsidR="00EB1D00" w:rsidRPr="00EB1D00" w:rsidRDefault="00EB1D00" w:rsidP="00EB1D00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EB1D00">
        <w:rPr>
          <w:sz w:val="24"/>
          <w:szCs w:val="24"/>
        </w:rPr>
        <w:t>ОПИСАНИЕ ОБРАЗОВАТЕЛЬНОЙ ПРОГРАММЫ</w:t>
      </w:r>
    </w:p>
    <w:p w:rsidR="00EB1D00" w:rsidRPr="00EB1D00" w:rsidRDefault="00EB1D00" w:rsidP="00EB1D00">
      <w:pPr>
        <w:pStyle w:val="6"/>
        <w:spacing w:before="0" w:after="0"/>
        <w:jc w:val="center"/>
        <w:rPr>
          <w:sz w:val="24"/>
          <w:szCs w:val="24"/>
        </w:rPr>
      </w:pPr>
      <w:r w:rsidRPr="00EB1D00">
        <w:rPr>
          <w:sz w:val="24"/>
          <w:szCs w:val="24"/>
        </w:rPr>
        <w:t>ВЫСШЕГО ОБРАЗОВАНИЯ</w:t>
      </w:r>
    </w:p>
    <w:p w:rsidR="00EB1D00" w:rsidRPr="0075293D" w:rsidRDefault="00EB1D00" w:rsidP="00EB1D00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EB1D00" w:rsidRPr="0075293D" w:rsidRDefault="00EB1D00" w:rsidP="00EB1D0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B1D00" w:rsidRPr="0075293D" w:rsidRDefault="00EB1D00" w:rsidP="00EB1D0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B1D00" w:rsidRPr="0075293D" w:rsidRDefault="00EB1D00" w:rsidP="00EB1D0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EB1D00" w:rsidRPr="0075293D" w:rsidRDefault="00EB1D00" w:rsidP="00EB1D0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EB1D00" w:rsidRPr="00EB1D00" w:rsidRDefault="00EB1D00" w:rsidP="00EB1D00">
      <w:r w:rsidRPr="00EB1D00">
        <w:rPr>
          <w:bCs/>
        </w:rPr>
        <w:t>43.03.01 Сервис</w:t>
      </w:r>
    </w:p>
    <w:p w:rsidR="00EB1D00" w:rsidRPr="0075293D" w:rsidRDefault="00EB1D00" w:rsidP="00EB1D00">
      <w:pPr>
        <w:jc w:val="both"/>
        <w:rPr>
          <w:rStyle w:val="a3"/>
          <w:b w:val="0"/>
        </w:rPr>
      </w:pPr>
      <w:r w:rsidRPr="00EB1D00">
        <w:rPr>
          <w:iCs/>
        </w:rPr>
        <w:t>Направленность (профиль)</w:t>
      </w:r>
      <w:r w:rsidRPr="00EB1D00">
        <w:rPr>
          <w:i/>
          <w:iCs/>
        </w:rPr>
        <w:t xml:space="preserve"> </w:t>
      </w:r>
      <w:r w:rsidRPr="00EB1D00">
        <w:t xml:space="preserve">– </w:t>
      </w:r>
      <w:r w:rsidRPr="00EB1D00">
        <w:rPr>
          <w:bCs/>
        </w:rPr>
        <w:t>социально-культурный сервис</w:t>
      </w:r>
    </w:p>
    <w:p w:rsidR="00EB1D00" w:rsidRPr="0075293D" w:rsidRDefault="00EB1D00" w:rsidP="00EB1D00">
      <w:pPr>
        <w:jc w:val="center"/>
        <w:rPr>
          <w:b/>
        </w:rPr>
      </w:pPr>
    </w:p>
    <w:p w:rsidR="00EB1D00" w:rsidRDefault="00EB1D00" w:rsidP="00EB1D00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Квалификация выпускника </w:t>
      </w:r>
      <w:r>
        <w:rPr>
          <w:b w:val="0"/>
          <w:bCs w:val="0"/>
          <w:sz w:val="24"/>
          <w:szCs w:val="24"/>
        </w:rPr>
        <w:t>–</w:t>
      </w:r>
      <w:r w:rsidRPr="0075293D">
        <w:rPr>
          <w:b w:val="0"/>
          <w:bCs w:val="0"/>
          <w:sz w:val="24"/>
          <w:szCs w:val="24"/>
        </w:rPr>
        <w:t xml:space="preserve"> бакалавр</w:t>
      </w:r>
    </w:p>
    <w:p w:rsidR="00EB1D00" w:rsidRPr="00EB1D00" w:rsidRDefault="00EB1D00" w:rsidP="00EB1D00"/>
    <w:p w:rsidR="00EB1D00" w:rsidRPr="0075293D" w:rsidRDefault="00EB1D00" w:rsidP="00EB1D0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293D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EB1D00" w:rsidRPr="0075293D" w:rsidRDefault="00EB1D00" w:rsidP="00EB1D00"/>
    <w:p w:rsidR="00EB1D00" w:rsidRPr="00346869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28359278"/>
      <w:r w:rsidRPr="00346869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End w:id="0"/>
      <w:r w:rsidRPr="00346869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выпускники, освоившие программу бакалавриата:</w:t>
      </w:r>
    </w:p>
    <w:p w:rsidR="00EB1D00" w:rsidRPr="00346869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EB1D00" w:rsidRPr="00346869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EB1D00" w:rsidRPr="00346869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производственно-технологическая;</w:t>
      </w:r>
    </w:p>
    <w:p w:rsidR="00EB1D00" w:rsidRDefault="00EB1D00" w:rsidP="00EB1D00">
      <w:pPr>
        <w:ind w:firstLine="567"/>
        <w:jc w:val="both"/>
      </w:pPr>
      <w:r>
        <w:t>сервисная.</w:t>
      </w:r>
    </w:p>
    <w:p w:rsidR="00EB1D00" w:rsidRPr="0075293D" w:rsidRDefault="00EB1D00" w:rsidP="00EB1D00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При разработке и реализации программы бакалавриата ВЛГАФК ориентировалась на конкретные виды профессиональной деятельности, к которым готовится бакалавр, 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EB1D00" w:rsidRPr="00346869" w:rsidRDefault="00EB1D00" w:rsidP="00EB1D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EB1D00" w:rsidRPr="00346869" w:rsidRDefault="00EB1D00" w:rsidP="00EB1D00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планировании деятельности предприятия сервиса;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организации контактной зоны для обслуживания потребителей;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организационно-управленческой деятельности предприятия сервиса, формировании клиентурных отношений;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выбор оптимальных процессов сервиса, соответствующего запросам потребителя, организация процесса предоставления услуги потребителю, в том числе с учетом социальной политики государства, развитие клиентурных отношений;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оценка производственных и непроизводственных затрат на обеспечение деятельности предприятия сервиса;</w:t>
      </w:r>
    </w:p>
    <w:p w:rsidR="00EB1D00" w:rsidRPr="00346869" w:rsidRDefault="00EB1D00" w:rsidP="00EB1D0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научно-исследовательская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разработка элементов оптимизации сервисной деятельности;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исследованиях потребительского спроса;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мониторинг потребностей;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исследованиях психологических особенностей потребителя с учетом национально-региональных и социально-демографических факторов;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участие в исследовании и реализации методов управления качеством, стандартизации и сертификации изделий и услуг, формировании клиентурных отношений;</w:t>
      </w:r>
    </w:p>
    <w:p w:rsidR="00EB1D00" w:rsidRPr="00346869" w:rsidRDefault="00EB1D00" w:rsidP="00EB1D0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lastRenderedPageBreak/>
        <w:t>производственно-технологическая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выбор материалов, специального оборудования и средств с учетом процесса сервиса;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разработка процесса сервиса, соответствующего запросам потребителя;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внедрение и использование информационных систем и технологий с учетом процесса сервиса;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мониторинг и контроль качества процесса сервиса и обслуживания;</w:t>
      </w:r>
    </w:p>
    <w:p w:rsidR="00EB1D00" w:rsidRPr="00346869" w:rsidRDefault="00EB1D00" w:rsidP="00EB1D0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сервисная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проведение экспертизы и (или) диагностики объектов сервиса;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выбор необходимых методов и сре</w:t>
      </w:r>
      <w:proofErr w:type="gramStart"/>
      <w:r w:rsidRPr="0034686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46869">
        <w:rPr>
          <w:rFonts w:ascii="Times New Roman" w:hAnsi="Times New Roman" w:cs="Times New Roman"/>
          <w:sz w:val="24"/>
          <w:szCs w:val="24"/>
        </w:rPr>
        <w:t>оцесса сервиса;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обобщение необходимого варианта процесса сервиса, выбора ресурсов и средств с учетом требований потребителя;</w:t>
      </w:r>
    </w:p>
    <w:p w:rsidR="00EB1D00" w:rsidRPr="00346869" w:rsidRDefault="00EB1D00" w:rsidP="00EB1D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предоставление услуги потребителю, в том числе с учетом социальной политики государства, развитие клиентурных отношений.</w:t>
      </w:r>
    </w:p>
    <w:p w:rsidR="00EB1D00" w:rsidRPr="0075293D" w:rsidRDefault="00EB1D00" w:rsidP="00EB1D00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Toc428359279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Срок получения образования по программе бакалавриата:</w:t>
      </w:r>
      <w:bookmarkEnd w:id="1"/>
    </w:p>
    <w:p w:rsidR="00EB1D00" w:rsidRPr="0075293D" w:rsidRDefault="00EB1D00" w:rsidP="00EB1D00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 очной форме обучения составляет 4 года, в заочной форме обучения – 5 лет.</w:t>
      </w:r>
    </w:p>
    <w:p w:rsidR="00EB1D00" w:rsidRPr="0075293D" w:rsidRDefault="00EB1D00" w:rsidP="00EB1D00">
      <w:pPr>
        <w:pStyle w:val="1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EB1D00" w:rsidRPr="0075293D" w:rsidRDefault="00EB1D00" w:rsidP="00EB1D00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Выпускник, освоивший программу бакалавриата, должен обладать следующими общекультурными компетенциями (ОК):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346869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346869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(ОК-5);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 (ОК-7);</w:t>
      </w:r>
    </w:p>
    <w:p w:rsidR="00EB1D00" w:rsidRPr="00346869" w:rsidRDefault="00EB1D00" w:rsidP="00EB1D00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EB1D00" w:rsidRPr="00346869" w:rsidRDefault="00EB1D00" w:rsidP="00EB1D00">
      <w:pPr>
        <w:pStyle w:val="a4"/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346869">
        <w:rPr>
          <w:rFonts w:eastAsiaTheme="minorHAnsi"/>
          <w:lang w:eastAsia="en-US"/>
        </w:rPr>
        <w:t xml:space="preserve">Выпускник, освоивший программу бакалавриата, должен обладать следующими </w:t>
      </w:r>
      <w:proofErr w:type="spellStart"/>
      <w:r w:rsidRPr="00346869">
        <w:rPr>
          <w:rFonts w:eastAsiaTheme="minorHAnsi"/>
          <w:lang w:eastAsia="en-US"/>
        </w:rPr>
        <w:t>общепрофессиональными</w:t>
      </w:r>
      <w:proofErr w:type="spellEnd"/>
      <w:r w:rsidRPr="00346869">
        <w:rPr>
          <w:rFonts w:eastAsiaTheme="minorHAnsi"/>
          <w:lang w:eastAsia="en-US"/>
        </w:rPr>
        <w:t xml:space="preserve"> компетенциями (ОПК):</w:t>
      </w:r>
    </w:p>
    <w:p w:rsidR="00EB1D00" w:rsidRPr="00346869" w:rsidRDefault="00EB1D00" w:rsidP="00EB1D0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сервиса (ОПК-1);</w:t>
      </w:r>
    </w:p>
    <w:p w:rsidR="00EB1D00" w:rsidRPr="00346869" w:rsidRDefault="00EB1D00" w:rsidP="00EB1D0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разрабатывать технологии процесса сервиса, развивать системы клиентских отношений с учетом требований потребителя (ОПК-2);</w:t>
      </w:r>
    </w:p>
    <w:p w:rsidR="00EB1D00" w:rsidRPr="00346869" w:rsidRDefault="00EB1D00" w:rsidP="00EB1D00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 w:rsidRPr="00346869">
        <w:t>готовностью организовать процесс сервиса, проводить выбор ресурсов и средств с учетом требований потребителя (ОПК-3).</w:t>
      </w:r>
    </w:p>
    <w:p w:rsidR="00EB1D00" w:rsidRPr="00346869" w:rsidRDefault="00EB1D00" w:rsidP="00EB1D00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346869">
        <w:rPr>
          <w:rFonts w:eastAsiaTheme="minorHAnsi"/>
          <w:lang w:eastAsia="en-US"/>
        </w:rPr>
        <w:lastRenderedPageBreak/>
        <w:t>Выпускник, освоивший программу бакалавриата, должен обладать профессиональными компетенциями (ПК):</w:t>
      </w:r>
    </w:p>
    <w:p w:rsidR="00EB1D00" w:rsidRPr="00346869" w:rsidRDefault="00EB1D00" w:rsidP="00EB1D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69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организации контактной зоны предприятия сервиса (ПК-1);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планированию производственно-хозяйственной деятельности предприятия сервиса в зависимости от изменения конъюнктуры рынка и спроса потребителей, в том числе с учетом социальной политики государства (ПК-2);</w:t>
      </w:r>
    </w:p>
    <w:p w:rsidR="00EB1D00" w:rsidRPr="00346869" w:rsidRDefault="00EB1D00" w:rsidP="00EB1D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69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изучению научно-технической информации, отечественного и зарубежного опыта в сервисной деятельности (ПК-3);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участию в проведении исследований социально-психологических особенностей потребителя с учетом национально-региональных и демографических факторов (ПК-4);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выполнению инновационных проектов в сфере сервиса (ПК-5);</w:t>
      </w:r>
    </w:p>
    <w:p w:rsidR="00EB1D00" w:rsidRPr="00346869" w:rsidRDefault="00EB1D00" w:rsidP="00EB1D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69">
        <w:rPr>
          <w:rFonts w:ascii="Times New Roman" w:hAnsi="Times New Roman" w:cs="Times New Roman"/>
          <w:b/>
          <w:sz w:val="24"/>
          <w:szCs w:val="24"/>
        </w:rPr>
        <w:t>производственно-технологическая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применению современных сервисных технологий в процессе предоставления услуг, соответствующих требованиям потребителей (ПК-6);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разработке процесса предоставления услуг, в том числе в соответствии с требованиями потребителя, на основе новейших информационных и коммуникационных технологий (ПК-7);</w:t>
      </w:r>
    </w:p>
    <w:p w:rsidR="00EB1D00" w:rsidRPr="00346869" w:rsidRDefault="00EB1D00" w:rsidP="00EB1D0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69">
        <w:rPr>
          <w:rFonts w:ascii="Times New Roman" w:hAnsi="Times New Roman" w:cs="Times New Roman"/>
          <w:b/>
          <w:sz w:val="24"/>
          <w:szCs w:val="24"/>
        </w:rPr>
        <w:t>сервисная деятельность: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к диверсификации сервисной деятельности в соответствии с этнокультурными, историческими и религиозными традициями (ПК-8);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способностью выделять и учитывать основные психологические особенности потребителя в процессе сервисной деятельности (ПК-9);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проведению экспертизы и (или) диагностики объектов сервиса (ПК-10);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работе в контактной зоне с потребителем, консультированию, согласованию вида, формы и объема процесса сервиса (ПК-11);</w:t>
      </w:r>
    </w:p>
    <w:p w:rsidR="00EB1D00" w:rsidRPr="00346869" w:rsidRDefault="00EB1D00" w:rsidP="00EB1D00">
      <w:pPr>
        <w:pStyle w:val="ConsPlusNormal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869">
        <w:rPr>
          <w:rFonts w:ascii="Times New Roman" w:hAnsi="Times New Roman" w:cs="Times New Roman"/>
          <w:sz w:val="24"/>
          <w:szCs w:val="24"/>
        </w:rPr>
        <w:t>готовностью к осуществлению контроля качества процесса сервиса, параметров технологических процессов, используемых ресурсов (ПК-12)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D00" w:rsidRPr="00C459BC" w:rsidRDefault="00EB1D00" w:rsidP="00EB1D00">
      <w:pPr>
        <w:pStyle w:val="a4"/>
        <w:ind w:left="0"/>
      </w:pPr>
      <w:r>
        <w:t>Дополнительные п</w:t>
      </w:r>
      <w:r w:rsidRPr="00C459BC">
        <w:t>рофессиональные компетенции, направленные на конкретные области знания и виды деятельности:</w:t>
      </w:r>
      <w:r w:rsidRPr="00C459BC">
        <w:rPr>
          <w:rStyle w:val="a7"/>
        </w:rPr>
        <w:footnoteReference w:id="1"/>
      </w:r>
      <w:r w:rsidRPr="00C459BC">
        <w:t xml:space="preserve"> </w:t>
      </w:r>
    </w:p>
    <w:p w:rsidR="00EB1D00" w:rsidRPr="00346869" w:rsidRDefault="00EB1D00" w:rsidP="00EB1D00">
      <w:pPr>
        <w:pStyle w:val="a4"/>
        <w:numPr>
          <w:ilvl w:val="0"/>
          <w:numId w:val="3"/>
        </w:numPr>
        <w:jc w:val="both"/>
      </w:pPr>
      <w:r w:rsidRPr="00C459BC">
        <w:t xml:space="preserve">готовностью к выполнению должностных обязанностей в качестве сотрудника сферы сервиса на предприятиях социально-культурного сервиса </w:t>
      </w:r>
      <w:r w:rsidRPr="00346869">
        <w:t>(ПК-13);</w:t>
      </w:r>
    </w:p>
    <w:p w:rsidR="00EB1D00" w:rsidRPr="00346869" w:rsidRDefault="00EB1D00" w:rsidP="00EB1D00">
      <w:pPr>
        <w:pStyle w:val="a4"/>
        <w:numPr>
          <w:ilvl w:val="0"/>
          <w:numId w:val="3"/>
        </w:numPr>
        <w:jc w:val="both"/>
      </w:pPr>
      <w:r w:rsidRPr="00346869">
        <w:t>способностью интерпретировать результаты анализа финансово-хозяйственной деятельности сервисного предприятия, идентифицировать его состояние и прогнозировать тенденции его развития (ПК-14);</w:t>
      </w:r>
    </w:p>
    <w:p w:rsidR="00EB1D00" w:rsidRPr="00346869" w:rsidRDefault="00EB1D00" w:rsidP="00EB1D00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346869">
        <w:t>способностью актуализировать историко-спортивное и олимпийское наследие для повседневной практики в сфере сервиса (ПК-15).</w:t>
      </w:r>
    </w:p>
    <w:p w:rsidR="00EB1D00" w:rsidRPr="0075293D" w:rsidRDefault="00EB1D00" w:rsidP="00EB1D00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EB1D00" w:rsidRPr="0065000A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00A">
        <w:rPr>
          <w:rFonts w:ascii="Times New Roman" w:hAnsi="Times New Roman" w:cs="Times New Roman"/>
          <w:sz w:val="24"/>
          <w:szCs w:val="24"/>
        </w:rPr>
        <w:t>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B1D00" w:rsidRPr="0065000A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00A">
        <w:rPr>
          <w:rFonts w:ascii="Times New Roman" w:hAnsi="Times New Roman" w:cs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</w:t>
      </w:r>
      <w:r w:rsidRPr="0065000A">
        <w:rPr>
          <w:rFonts w:ascii="Times New Roman" w:hAnsi="Times New Roman" w:cs="Times New Roman"/>
          <w:sz w:val="24"/>
          <w:szCs w:val="24"/>
        </w:rPr>
        <w:lastRenderedPageBreak/>
        <w:t>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B1D00" w:rsidRPr="0065000A" w:rsidRDefault="00EB1D00" w:rsidP="00EB1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00A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265AE2" w:rsidRDefault="00EB1D00" w:rsidP="00EB1D00">
      <w:pPr>
        <w:ind w:firstLine="567"/>
        <w:jc w:val="both"/>
      </w:pPr>
      <w:proofErr w:type="gramStart"/>
      <w:r w:rsidRPr="0065000A"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A5" w:rsidRDefault="00EB0AA5" w:rsidP="00EB1D00">
      <w:r>
        <w:separator/>
      </w:r>
    </w:p>
  </w:endnote>
  <w:endnote w:type="continuationSeparator" w:id="0">
    <w:p w:rsidR="00EB0AA5" w:rsidRDefault="00EB0AA5" w:rsidP="00EB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A5" w:rsidRDefault="00EB0AA5" w:rsidP="00EB1D00">
      <w:r>
        <w:separator/>
      </w:r>
    </w:p>
  </w:footnote>
  <w:footnote w:type="continuationSeparator" w:id="0">
    <w:p w:rsidR="00EB0AA5" w:rsidRDefault="00EB0AA5" w:rsidP="00EB1D00">
      <w:r>
        <w:continuationSeparator/>
      </w:r>
    </w:p>
  </w:footnote>
  <w:footnote w:id="1">
    <w:p w:rsidR="00EB1D00" w:rsidRPr="00346869" w:rsidRDefault="00EB1D00" w:rsidP="00EB1D00">
      <w:pPr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346869">
        <w:rPr>
          <w:sz w:val="22"/>
          <w:szCs w:val="22"/>
        </w:rPr>
        <w:t xml:space="preserve">В соответствии с пунктом 5.6 ФГОС </w:t>
      </w:r>
      <w:proofErr w:type="gramStart"/>
      <w:r w:rsidRPr="00346869">
        <w:rPr>
          <w:sz w:val="22"/>
          <w:szCs w:val="22"/>
        </w:rPr>
        <w:t>ВО</w:t>
      </w:r>
      <w:proofErr w:type="gramEnd"/>
      <w:r w:rsidRPr="00346869">
        <w:rPr>
          <w:sz w:val="22"/>
          <w:szCs w:val="22"/>
        </w:rPr>
        <w:t xml:space="preserve"> направления подготовки 43.03.01 Сервис (уровень бакалавриата) «…организация вправе дополнить набор компетенций выпускников с учётом направленности программы бакалавриата на конкретные области знания и (или) вид (вида) деятельности»</w:t>
      </w:r>
    </w:p>
    <w:p w:rsidR="00EB1D00" w:rsidRDefault="00EB1D00" w:rsidP="00EB1D00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78C"/>
    <w:multiLevelType w:val="hybridMultilevel"/>
    <w:tmpl w:val="02304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E04"/>
    <w:multiLevelType w:val="hybridMultilevel"/>
    <w:tmpl w:val="2BD2633A"/>
    <w:lvl w:ilvl="0" w:tplc="409C04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A53BB2"/>
    <w:multiLevelType w:val="hybridMultilevel"/>
    <w:tmpl w:val="AEB2979A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24B6D"/>
    <w:multiLevelType w:val="hybridMultilevel"/>
    <w:tmpl w:val="ABEC1E80"/>
    <w:lvl w:ilvl="0" w:tplc="B1049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7C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0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C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5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C7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6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4D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27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D00"/>
    <w:rsid w:val="00265AE2"/>
    <w:rsid w:val="00EB0AA5"/>
    <w:rsid w:val="00EB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qFormat/>
    <w:rsid w:val="00EB1D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EB1D0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qFormat/>
    <w:rsid w:val="00EB1D00"/>
    <w:rPr>
      <w:b/>
      <w:bCs/>
    </w:rPr>
  </w:style>
  <w:style w:type="character" w:customStyle="1" w:styleId="10">
    <w:name w:val="Заголовок 1 Знак"/>
    <w:basedOn w:val="a0"/>
    <w:link w:val="1"/>
    <w:rsid w:val="00EB1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B1D00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EB1D0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1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EB1D00"/>
    <w:rPr>
      <w:vertAlign w:val="superscript"/>
    </w:rPr>
  </w:style>
  <w:style w:type="paragraph" w:customStyle="1" w:styleId="ConsPlusNormal">
    <w:name w:val="ConsPlusNormal"/>
    <w:rsid w:val="00EB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7668</Characters>
  <Application>Microsoft Office Word</Application>
  <DocSecurity>0</DocSecurity>
  <Lines>63</Lines>
  <Paragraphs>17</Paragraphs>
  <ScaleCrop>false</ScaleCrop>
  <Company>влгафк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2016-09-21T12:13:00Z</dcterms:created>
  <dcterms:modified xsi:type="dcterms:W3CDTF">2016-09-21T12:15:00Z</dcterms:modified>
</cp:coreProperties>
</file>